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400"/>
        <w:jc w:val="center"/>
        <w:rPr>
          <w:rFonts w:ascii="宋体" w:hAnsi="宋体"/>
          <w:b/>
          <w:color w:val="000000"/>
          <w:kern w:val="0"/>
          <w:sz w:val="42"/>
          <w:szCs w:val="44"/>
        </w:rPr>
      </w:pPr>
      <w:r>
        <w:rPr>
          <w:rFonts w:hint="eastAsia" w:ascii="宋体" w:hAnsi="宋体"/>
          <w:b/>
          <w:color w:val="000000"/>
          <w:kern w:val="0"/>
          <w:sz w:val="42"/>
          <w:szCs w:val="44"/>
        </w:rPr>
        <w:t>重庆三峡学院关于开展</w:t>
      </w:r>
    </w:p>
    <w:p>
      <w:pPr>
        <w:ind w:right="400"/>
        <w:jc w:val="center"/>
        <w:rPr>
          <w:rFonts w:ascii="宋体" w:hAnsi="宋体"/>
          <w:b/>
          <w:color w:val="000000"/>
          <w:kern w:val="0"/>
          <w:sz w:val="42"/>
          <w:szCs w:val="44"/>
        </w:rPr>
      </w:pPr>
      <w:r>
        <w:rPr>
          <w:rFonts w:hint="eastAsia" w:ascii="宋体" w:hAnsi="宋体"/>
          <w:b/>
          <w:color w:val="000000"/>
          <w:kern w:val="0"/>
          <w:sz w:val="42"/>
          <w:szCs w:val="44"/>
        </w:rPr>
        <w:t>第五届大学生广告艺术大赛的通知</w:t>
      </w:r>
    </w:p>
    <w:p>
      <w:pPr>
        <w:ind w:right="400"/>
        <w:jc w:val="right"/>
        <w:rPr>
          <w:rFonts w:ascii="宋体" w:hAnsi="宋体"/>
          <w:color w:val="000000"/>
          <w:kern w:val="0"/>
          <w:sz w:val="24"/>
        </w:rPr>
      </w:pPr>
    </w:p>
    <w:p>
      <w:pPr>
        <w:pStyle w:val="8"/>
        <w:spacing w:before="0" w:beforeAutospacing="0" w:after="0" w:afterAutospacing="0" w:line="600" w:lineRule="exact"/>
        <w:ind w:firstLine="480" w:firstLineChars="200"/>
        <w:rPr>
          <w:szCs w:val="21"/>
        </w:rPr>
      </w:pPr>
      <w:r>
        <w:rPr>
          <w:rFonts w:hint="eastAsia"/>
          <w:szCs w:val="21"/>
        </w:rPr>
        <w:t>为提高本校大学生的实践能力、创新能力、艺术素质，激发我校大学生的创意灵感，促进我校人才培养模式的改革，同时也为我校大学生提供一个发挥创意发挥才能的平台，发现和选拔广告新人，参加校外更高级别的广告大赛。举行第五届大学生广告艺术大赛，更好的弘扬校园文化，丰富校园生活，进一步推动校园精神文明建设健康有序的发展。</w:t>
      </w:r>
    </w:p>
    <w:p>
      <w:pPr>
        <w:pStyle w:val="8"/>
        <w:spacing w:before="0" w:beforeAutospacing="0" w:after="0" w:afterAutospacing="0" w:line="600" w:lineRule="exact"/>
        <w:rPr>
          <w:rStyle w:val="19"/>
          <w:color w:val="000000"/>
          <w:sz w:val="28"/>
          <w:szCs w:val="28"/>
        </w:rPr>
      </w:pPr>
    </w:p>
    <w:p>
      <w:pPr>
        <w:pStyle w:val="8"/>
        <w:spacing w:before="0" w:beforeAutospacing="0" w:after="0" w:afterAutospacing="0" w:line="600" w:lineRule="exact"/>
        <w:rPr>
          <w:color w:val="000000"/>
          <w:sz w:val="28"/>
          <w:szCs w:val="28"/>
        </w:rPr>
      </w:pPr>
      <w:r>
        <w:rPr>
          <w:rStyle w:val="19"/>
          <w:rFonts w:hint="eastAsia"/>
          <w:color w:val="000000"/>
          <w:sz w:val="28"/>
          <w:szCs w:val="28"/>
        </w:rPr>
        <w:t>一、活动主题</w:t>
      </w:r>
    </w:p>
    <w:p>
      <w:pPr>
        <w:spacing w:line="60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活动以“创意，燃爆吧”为主题，具体命题如下列表格所示。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  <w:sz w:val="24"/>
        </w:rPr>
      </w:pPr>
    </w:p>
    <w:tbl>
      <w:tblPr>
        <w:tblStyle w:val="10"/>
        <w:tblW w:w="77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622"/>
        <w:gridCol w:w="924"/>
        <w:gridCol w:w="897"/>
        <w:gridCol w:w="897"/>
        <w:gridCol w:w="1069"/>
        <w:gridCol w:w="673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4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编号</w:t>
            </w:r>
          </w:p>
        </w:tc>
        <w:tc>
          <w:tcPr>
            <w:tcW w:w="162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命题题目</w:t>
            </w:r>
          </w:p>
        </w:tc>
        <w:tc>
          <w:tcPr>
            <w:tcW w:w="9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平面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广告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文案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影视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广告</w:t>
            </w:r>
          </w:p>
        </w:tc>
        <w:tc>
          <w:tcPr>
            <w:tcW w:w="10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微电影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营销策划</w:t>
            </w:r>
          </w:p>
        </w:tc>
        <w:tc>
          <w:tcPr>
            <w:tcW w:w="12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39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</w:rPr>
              <w:t>杜蕾斯</w:t>
            </w:r>
          </w:p>
        </w:tc>
        <w:tc>
          <w:tcPr>
            <w:tcW w:w="924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1069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1257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9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622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涂缓缓</w:t>
            </w:r>
          </w:p>
        </w:tc>
        <w:tc>
          <w:tcPr>
            <w:tcW w:w="924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1069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1257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9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622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京东</w:t>
            </w:r>
          </w:p>
        </w:tc>
        <w:tc>
          <w:tcPr>
            <w:tcW w:w="924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1069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1257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9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1622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娃哈哈</w:t>
            </w:r>
          </w:p>
        </w:tc>
        <w:tc>
          <w:tcPr>
            <w:tcW w:w="924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1069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1257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9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rFonts w:hint="default" w:eastAsia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622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rFonts w:hint="default" w:eastAsia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  <w:lang w:val="en-US" w:eastAsia="zh-CN"/>
              </w:rPr>
              <w:t>锐澳酒业</w:t>
            </w:r>
          </w:p>
        </w:tc>
        <w:tc>
          <w:tcPr>
            <w:tcW w:w="924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rFonts w:hint="eastAsia"/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rFonts w:hint="eastAsia"/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rFonts w:hint="eastAsia"/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1069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rFonts w:hint="eastAsia"/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rFonts w:hint="eastAsia"/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1257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rFonts w:hint="eastAsia"/>
                <w:b/>
                <w:bCs/>
                <w:color w:val="auto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9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rFonts w:hint="eastAsia" w:eastAsia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622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rFonts w:hint="eastAsia" w:eastAsia="宋体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  <w:lang w:val="en-US" w:eastAsia="zh-CN"/>
              </w:rPr>
              <w:t>碧生源</w:t>
            </w:r>
          </w:p>
        </w:tc>
        <w:tc>
          <w:tcPr>
            <w:tcW w:w="924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rFonts w:hint="eastAsia"/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rFonts w:hint="eastAsia"/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rFonts w:hint="eastAsia"/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1069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rFonts w:hint="eastAsia"/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rFonts w:hint="eastAsia"/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1257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rFonts w:hint="eastAsia"/>
                <w:b/>
                <w:bCs/>
                <w:color w:val="FF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9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622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网聚正能量</w:t>
            </w:r>
          </w:p>
        </w:tc>
        <w:tc>
          <w:tcPr>
            <w:tcW w:w="924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897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897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1069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FFFFFF"/>
              </w:rPr>
              <w:t>*</w:t>
            </w:r>
          </w:p>
        </w:tc>
        <w:tc>
          <w:tcPr>
            <w:tcW w:w="673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auto"/>
                <w:shd w:val="clear" w:color="auto" w:fill="FFFFFF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8"/>
              <w:spacing w:beforeAutospacing="0" w:afterAutospacing="0" w:line="600" w:lineRule="exact"/>
              <w:jc w:val="center"/>
              <w:rPr>
                <w:b/>
                <w:bCs/>
                <w:color w:val="FF0000"/>
                <w:shd w:val="clear" w:color="auto" w:fill="FFFFFF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宋体" w:hAnsi="宋体"/>
          <w:color w:val="000000"/>
          <w:kern w:val="0"/>
          <w:sz w:val="24"/>
        </w:rPr>
      </w:pPr>
    </w:p>
    <w:p>
      <w:pPr>
        <w:pStyle w:val="8"/>
        <w:spacing w:before="0" w:beforeAutospacing="0" w:after="0" w:afterAutospacing="0" w:line="600" w:lineRule="exact"/>
        <w:rPr>
          <w:color w:val="000000"/>
          <w:sz w:val="28"/>
          <w:szCs w:val="28"/>
        </w:rPr>
      </w:pPr>
      <w:r>
        <w:rPr>
          <w:rStyle w:val="19"/>
          <w:rFonts w:hint="eastAsia"/>
          <w:color w:val="000000"/>
          <w:sz w:val="28"/>
          <w:szCs w:val="28"/>
        </w:rPr>
        <w:t>二、参与对象</w:t>
      </w:r>
    </w:p>
    <w:p>
      <w:pPr>
        <w:widowControl/>
        <w:spacing w:line="600" w:lineRule="exact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重庆三峡学院全校学生</w:t>
      </w:r>
    </w:p>
    <w:p>
      <w:pPr>
        <w:widowControl/>
        <w:spacing w:line="600" w:lineRule="exact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</w:rPr>
      </w:pPr>
    </w:p>
    <w:p>
      <w:pPr>
        <w:pStyle w:val="8"/>
        <w:spacing w:before="0" w:beforeAutospacing="0" w:after="0" w:afterAutospacing="0" w:line="600" w:lineRule="exact"/>
        <w:rPr>
          <w:color w:val="000000"/>
          <w:sz w:val="28"/>
          <w:szCs w:val="28"/>
        </w:rPr>
      </w:pPr>
      <w:r>
        <w:rPr>
          <w:rStyle w:val="19"/>
          <w:rFonts w:hint="eastAsia"/>
          <w:color w:val="000000"/>
          <w:sz w:val="28"/>
          <w:szCs w:val="28"/>
        </w:rPr>
        <w:t>三、赛程安排</w:t>
      </w:r>
    </w:p>
    <w:p>
      <w:pPr>
        <w:widowControl/>
        <w:spacing w:line="600" w:lineRule="exact"/>
        <w:ind w:firstLine="480" w:firstLineChars="200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前期宣传时间：2019年3月1日—2019年3月17日</w:t>
      </w:r>
    </w:p>
    <w:p>
      <w:pPr>
        <w:widowControl/>
        <w:spacing w:line="600" w:lineRule="exact"/>
        <w:ind w:firstLine="480" w:firstLineChars="200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创作、递交作品截至时间：2019年3月18日—2019年4月30日</w:t>
      </w:r>
    </w:p>
    <w:p>
      <w:pPr>
        <w:widowControl/>
        <w:spacing w:line="600" w:lineRule="exact"/>
        <w:ind w:firstLine="480" w:firstLineChars="200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评定时间：2019年5月1日—2019年5月15日</w:t>
      </w:r>
    </w:p>
    <w:p>
      <w:pPr>
        <w:pStyle w:val="8"/>
        <w:spacing w:before="0" w:beforeAutospacing="0" w:after="0" w:afterAutospacing="0" w:line="600" w:lineRule="exact"/>
        <w:ind w:firstLine="48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颁奖时间：2019年5月底</w:t>
      </w:r>
    </w:p>
    <w:p>
      <w:pPr>
        <w:pStyle w:val="8"/>
        <w:spacing w:before="0" w:beforeAutospacing="0" w:after="0" w:afterAutospacing="0" w:line="600" w:lineRule="exact"/>
        <w:ind w:firstLine="480" w:firstLineChars="200"/>
        <w:rPr>
          <w:rFonts w:hint="eastAsia"/>
          <w:bCs/>
          <w:color w:val="000000"/>
        </w:rPr>
      </w:pPr>
    </w:p>
    <w:p>
      <w:pPr>
        <w:pStyle w:val="8"/>
        <w:spacing w:before="0" w:beforeAutospacing="0" w:after="0" w:afterAutospacing="0" w:line="600" w:lineRule="exact"/>
        <w:rPr>
          <w:rStyle w:val="19"/>
          <w:color w:val="000000"/>
          <w:sz w:val="28"/>
          <w:szCs w:val="28"/>
        </w:rPr>
      </w:pPr>
      <w:r>
        <w:rPr>
          <w:rStyle w:val="19"/>
          <w:rFonts w:hint="eastAsia"/>
          <w:color w:val="000000"/>
          <w:sz w:val="28"/>
          <w:szCs w:val="28"/>
        </w:rPr>
        <w:t>四、作品要求</w:t>
      </w:r>
    </w:p>
    <w:p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5D5D5D"/>
          <w:kern w:val="0"/>
          <w:sz w:val="24"/>
          <w:shd w:val="clear" w:color="auto" w:fill="FFFFFF"/>
        </w:rPr>
        <w:t>1</w:t>
      </w:r>
      <w:r>
        <w:rPr>
          <w:rFonts w:hint="eastAsia" w:ascii="宋体" w:hAnsi="宋体"/>
          <w:sz w:val="24"/>
        </w:rPr>
        <w:t>、参赛作品要求原创，主题新颖；紧扣主题“创意，燃爆吧”，以广告命题内容为主，符合命题要求；有创意，画面质感良好，尽量做到制作精良。</w:t>
      </w:r>
    </w:p>
    <w:p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2、作品类别：（1）文案类；</w:t>
      </w:r>
    </w:p>
    <w:p>
      <w:pPr>
        <w:spacing w:line="600" w:lineRule="exact"/>
        <w:ind w:left="-105" w:leftChars="-50"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（2）平面广告类；</w:t>
      </w:r>
    </w:p>
    <w:p>
      <w:pPr>
        <w:spacing w:line="600" w:lineRule="exact"/>
        <w:ind w:left="-105" w:leftChars="-50"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（3）影视广告类；</w:t>
      </w:r>
    </w:p>
    <w:p>
      <w:pPr>
        <w:spacing w:line="600" w:lineRule="exact"/>
        <w:ind w:left="-105" w:leftChars="-50"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（4）微电影类；</w:t>
      </w:r>
    </w:p>
    <w:p>
      <w:pPr>
        <w:spacing w:line="600" w:lineRule="exact"/>
        <w:ind w:left="-105" w:leftChars="-50"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（5）营销策划类；</w:t>
      </w:r>
    </w:p>
    <w:p>
      <w:pPr>
        <w:spacing w:line="600" w:lineRule="exact"/>
        <w:ind w:left="-105" w:leftChars="-50" w:firstLine="2160" w:firstLineChars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（6）动画类</w:t>
      </w:r>
    </w:p>
    <w:p>
      <w:pPr>
        <w:widowControl/>
        <w:shd w:val="clear" w:color="auto" w:fill="FFFFFF"/>
        <w:spacing w:line="600" w:lineRule="exact"/>
        <w:ind w:firstLine="422" w:firstLineChars="200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</w:rPr>
      </w:pPr>
      <w:r>
        <w:rPr>
          <w:rFonts w:hint="eastAsia"/>
          <w:b/>
          <w:bCs/>
          <w:szCs w:val="21"/>
        </w:rPr>
        <w:t>注：以上类别均不分项，综合评选。</w:t>
      </w:r>
    </w:p>
    <w:p>
      <w:pPr>
        <w:pStyle w:val="8"/>
        <w:spacing w:before="0" w:beforeAutospacing="0" w:after="0" w:afterAutospacing="0" w:line="600" w:lineRule="exact"/>
        <w:rPr>
          <w:b/>
          <w:sz w:val="21"/>
          <w:szCs w:val="21"/>
        </w:rPr>
      </w:pPr>
      <w:r>
        <w:rPr>
          <w:rStyle w:val="19"/>
          <w:rFonts w:hint="eastAsia"/>
          <w:color w:val="000000"/>
          <w:sz w:val="28"/>
          <w:szCs w:val="28"/>
        </w:rPr>
        <w:t>五、作品提交</w:t>
      </w:r>
    </w:p>
    <w:p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重要说明：</w:t>
      </w:r>
    </w:p>
    <w:p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1、作品交稿前请务必确定相关信息填写无误，获奖后信息不可更改。</w:t>
      </w:r>
    </w:p>
    <w:p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2、作品送出前请务必检查是否符合主办单位的要求。如果作品数据不完整或者没有达到要求，将直接取消资格，恕不退件。</w:t>
      </w:r>
    </w:p>
    <w:p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3、递交处：线上递交作品，请将作品和报名表打包成文件夹（作品文件夹名为作品的名称，不得包含个人信息）发送到：重庆三峡学院大学生广告协会邮箱：</w:t>
      </w:r>
      <w:r>
        <w:fldChar w:fldCharType="begin"/>
      </w:r>
      <w:r>
        <w:instrText xml:space="preserve"> HYPERLINK "mailto:13008310939@qq.com。" </w:instrText>
      </w:r>
      <w:r>
        <w:fldChar w:fldCharType="separate"/>
      </w:r>
      <w:r>
        <w:rPr>
          <w:rStyle w:val="20"/>
          <w:rFonts w:hint="eastAsia" w:ascii="宋体" w:hAnsi="宋体"/>
          <w:sz w:val="24"/>
        </w:rPr>
        <w:t>13008310939@qq.com。</w:t>
      </w:r>
      <w:r>
        <w:rPr>
          <w:rStyle w:val="20"/>
          <w:rFonts w:hint="eastAsia" w:ascii="宋体" w:hAnsi="宋体"/>
          <w:sz w:val="24"/>
        </w:rPr>
        <w:fldChar w:fldCharType="end"/>
      </w:r>
    </w:p>
    <w:p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有问题请联系主要负责人：周银银 联系电话：15736510316；</w:t>
      </w:r>
    </w:p>
    <w:p>
      <w:pPr>
        <w:spacing w:line="600" w:lineRule="exact"/>
        <w:ind w:firstLine="3360" w:firstLineChars="1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尹红圣 联系电话：13272958541；</w:t>
      </w:r>
    </w:p>
    <w:p>
      <w:pPr>
        <w:spacing w:line="600" w:lineRule="exact"/>
        <w:ind w:firstLine="3360" w:firstLineChars="1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鲁可 联系电话：15696477887 ；</w:t>
      </w:r>
    </w:p>
    <w:p>
      <w:pPr>
        <w:spacing w:line="600" w:lineRule="exact"/>
        <w:ind w:firstLine="3360" w:firstLineChars="1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张远皓 联系电话：15683331194</w:t>
      </w:r>
    </w:p>
    <w:p>
      <w:pPr>
        <w:widowControl/>
        <w:shd w:val="clear" w:color="auto" w:fill="FFFFFF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4、提交作品时务必将报名表一起上交，如没有报名表将被视为无效作品。</w:t>
      </w:r>
    </w:p>
    <w:p>
      <w:pPr>
        <w:widowControl/>
        <w:shd w:val="clear" w:color="auto" w:fill="FFFFFF"/>
        <w:spacing w:line="600" w:lineRule="exact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注：团队参赛只需负责人一人提交作品和报名表，报名表中写上小组成员名字即可。</w:t>
      </w:r>
    </w:p>
    <w:p>
      <w:pPr>
        <w:spacing w:line="60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六、参赛须知</w:t>
      </w:r>
    </w:p>
    <w:p>
      <w:pPr>
        <w:widowControl/>
        <w:shd w:val="clear" w:color="auto" w:fill="FFFFFF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1、参赛者保证作品原创性（抄袭他人者取消比赛资格）。</w:t>
      </w:r>
    </w:p>
    <w:p>
      <w:pPr>
        <w:widowControl/>
        <w:shd w:val="clear" w:color="auto" w:fill="FFFFFF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2、参赛者必须通过制定方式将作品提交到大学生广告协会，并保留备份，提交作品概不归还。</w:t>
      </w:r>
    </w:p>
    <w:p>
      <w:pPr>
        <w:widowControl/>
        <w:shd w:val="clear" w:color="auto" w:fill="FFFFFF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3、每部参赛作品，必须有一名指导老师进行指导或参与，必须附上所有指导和参与制作人员信息及联系方式。</w:t>
      </w:r>
    </w:p>
    <w:p>
      <w:pPr>
        <w:widowControl/>
        <w:shd w:val="clear" w:color="auto" w:fill="FFFFFF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4、作品一旦提交，除特殊说明外，即视为参赛，不得中途退出。</w:t>
      </w:r>
    </w:p>
    <w:p>
      <w:pPr>
        <w:widowControl/>
        <w:shd w:val="clear" w:color="auto" w:fill="FFFFFF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5、主办方将拥有参赛作品的使用、在相关媒体播放的权利。参赛者有对作品使用、在相关媒体播放的知情权。</w:t>
      </w:r>
    </w:p>
    <w:p>
      <w:pPr>
        <w:widowControl/>
        <w:shd w:val="clear" w:color="auto" w:fill="FFFFFF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6、大赛将评选出优秀作品，在全校范围内进行展播，并宣布优秀作品和团队参加校外更高级别的广告比赛。</w:t>
      </w:r>
    </w:p>
    <w:p>
      <w:pPr>
        <w:widowControl/>
        <w:shd w:val="clear" w:color="auto" w:fill="FFFFFF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7、参赛形式为个人或小组参赛。小组参赛人数参考学院奖和全国大学师广告艺术大赛相关要求。</w:t>
      </w:r>
    </w:p>
    <w:p>
      <w:pPr>
        <w:widowControl/>
        <w:shd w:val="clear" w:color="auto" w:fill="FFFFFF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8、作品素材下载及有关参赛作品要求请登录官方网址：</w:t>
      </w:r>
    </w:p>
    <w:p>
      <w:pPr>
        <w:widowControl/>
        <w:shd w:val="clear" w:color="auto" w:fill="FFFFFF"/>
        <w:spacing w:line="600" w:lineRule="exact"/>
        <w:ind w:firstLine="1200" w:firstLineChars="5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全国大学生广告艺术大赛</w:t>
      </w:r>
      <w:r>
        <w:fldChar w:fldCharType="begin"/>
      </w:r>
      <w:r>
        <w:instrText xml:space="preserve"> HYPERLINK "http://www.sun-ada.net/" </w:instrText>
      </w:r>
      <w:r>
        <w:fldChar w:fldCharType="separate"/>
      </w:r>
      <w:r>
        <w:rPr>
          <w:rStyle w:val="20"/>
          <w:rFonts w:hint="eastAsia" w:ascii="宋体" w:hAnsi="宋体"/>
          <w:sz w:val="24"/>
        </w:rPr>
        <w:t>http://www.sun-ada.net/</w:t>
      </w:r>
      <w:r>
        <w:rPr>
          <w:rStyle w:val="20"/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；</w:t>
      </w:r>
    </w:p>
    <w:p>
      <w:pPr>
        <w:widowControl/>
        <w:shd w:val="clear" w:color="auto" w:fill="FFFFFF"/>
        <w:spacing w:line="600" w:lineRule="exact"/>
        <w:ind w:firstLine="1200" w:firstLineChars="500"/>
        <w:jc w:val="left"/>
        <w:rPr>
          <w:rStyle w:val="19"/>
          <w:rFonts w:ascii="宋体" w:hAnsi="宋体"/>
          <w:color w:val="00000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中国大学生广告艺术节</w:t>
      </w:r>
      <w:r>
        <w:rPr>
          <w:rFonts w:hint="eastAsia" w:ascii="宋体" w:hAnsi="宋体"/>
          <w:sz w:val="24"/>
        </w:rPr>
        <w:t>学院奖http://www.5iidea.com/xyj</w:t>
      </w:r>
    </w:p>
    <w:p>
      <w:pPr>
        <w:spacing w:line="60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七、评审规则</w:t>
      </w:r>
    </w:p>
    <w:p>
      <w:pPr>
        <w:widowControl/>
        <w:shd w:val="clear" w:color="auto" w:fill="FFFFFF"/>
        <w:spacing w:line="600" w:lineRule="exact"/>
        <w:ind w:firstLine="480" w:firstLineChars="200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1、评审标准：</w:t>
      </w:r>
      <w:bookmarkStart w:id="0" w:name="_GoBack"/>
      <w:bookmarkEnd w:id="0"/>
    </w:p>
    <w:p>
      <w:pPr>
        <w:widowControl/>
        <w:shd w:val="clear" w:color="auto" w:fill="FFFFFF"/>
        <w:ind w:firstLine="482" w:firstLineChars="200"/>
        <w:jc w:val="left"/>
        <w:rPr>
          <w:rFonts w:ascii="宋体" w:hAnsi="宋体"/>
          <w:b/>
          <w:bCs/>
          <w:sz w:val="24"/>
        </w:rPr>
      </w:pPr>
    </w:p>
    <w:p>
      <w:pPr>
        <w:widowControl/>
        <w:shd w:val="clear" w:color="auto" w:fill="FFFFFF"/>
        <w:ind w:firstLine="482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平面类：</w:t>
      </w:r>
    </w:p>
    <w:p>
      <w:pPr>
        <w:widowControl/>
        <w:shd w:val="clear" w:color="auto" w:fill="FFFFFF"/>
        <w:ind w:firstLine="482" w:firstLineChars="200"/>
        <w:jc w:val="left"/>
        <w:rPr>
          <w:rFonts w:hint="eastAsia" w:ascii="宋体" w:hAnsi="宋体"/>
          <w:b/>
          <w:bCs/>
          <w:sz w:val="24"/>
        </w:rPr>
      </w:pPr>
    </w:p>
    <w:tbl>
      <w:tblPr>
        <w:tblStyle w:val="10"/>
        <w:tblW w:w="806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5885"/>
        <w:gridCol w:w="12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8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</w:tc>
        <w:tc>
          <w:tcPr>
            <w:tcW w:w="5885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评分细则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主题</w:t>
            </w:r>
          </w:p>
        </w:tc>
        <w:tc>
          <w:tcPr>
            <w:tcW w:w="588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突出广告产品主题，符合广告目标群体。</w:t>
            </w:r>
          </w:p>
        </w:tc>
        <w:tc>
          <w:tcPr>
            <w:tcW w:w="1283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创意</w:t>
            </w:r>
          </w:p>
        </w:tc>
        <w:tc>
          <w:tcPr>
            <w:tcW w:w="588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创意原创性，关联性，创新性。</w:t>
            </w:r>
          </w:p>
        </w:tc>
        <w:tc>
          <w:tcPr>
            <w:tcW w:w="1283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表现</w:t>
            </w:r>
          </w:p>
        </w:tc>
        <w:tc>
          <w:tcPr>
            <w:tcW w:w="588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视觉冲击力强，画面色彩搭配合理，构图恰当。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制作精细，技巧合理，声画对位，色光协调</w:t>
            </w:r>
          </w:p>
        </w:tc>
        <w:tc>
          <w:tcPr>
            <w:tcW w:w="1283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文案</w:t>
            </w:r>
          </w:p>
        </w:tc>
        <w:tc>
          <w:tcPr>
            <w:tcW w:w="588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表现广告创意思想，富有内涵，号召力强。</w:t>
            </w:r>
          </w:p>
        </w:tc>
        <w:tc>
          <w:tcPr>
            <w:tcW w:w="1283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总分</w:t>
            </w:r>
          </w:p>
        </w:tc>
        <w:tc>
          <w:tcPr>
            <w:tcW w:w="588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</w:tr>
    </w:tbl>
    <w:p>
      <w:pPr>
        <w:ind w:firstLine="241" w:firstLineChars="100"/>
        <w:rPr>
          <w:rFonts w:ascii="宋体" w:hAnsi="宋体"/>
          <w:b/>
          <w:sz w:val="24"/>
        </w:rPr>
      </w:pPr>
    </w:p>
    <w:p>
      <w:pPr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视频类：</w:t>
      </w:r>
    </w:p>
    <w:p>
      <w:pPr>
        <w:ind w:firstLine="964" w:firstLineChars="400"/>
        <w:jc w:val="left"/>
        <w:rPr>
          <w:rFonts w:hint="eastAsia" w:ascii="宋体" w:hAnsi="宋体"/>
          <w:b/>
          <w:sz w:val="24"/>
        </w:rPr>
      </w:pPr>
    </w:p>
    <w:tbl>
      <w:tblPr>
        <w:tblStyle w:val="10"/>
        <w:tblW w:w="810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885"/>
        <w:gridCol w:w="13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</w:tc>
        <w:tc>
          <w:tcPr>
            <w:tcW w:w="5885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评分细则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主题</w:t>
            </w:r>
          </w:p>
        </w:tc>
        <w:tc>
          <w:tcPr>
            <w:tcW w:w="588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突出广告产品主题，符合广告目标群体。</w:t>
            </w:r>
          </w:p>
        </w:tc>
        <w:tc>
          <w:tcPr>
            <w:tcW w:w="1300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创意</w:t>
            </w:r>
          </w:p>
        </w:tc>
        <w:tc>
          <w:tcPr>
            <w:tcW w:w="588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创意原创性，关联性，创新性。</w:t>
            </w:r>
          </w:p>
        </w:tc>
        <w:tc>
          <w:tcPr>
            <w:tcW w:w="1300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表现</w:t>
            </w:r>
          </w:p>
        </w:tc>
        <w:tc>
          <w:tcPr>
            <w:tcW w:w="588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视觉冲击力强，画面色彩搭配合理，构图恰当。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制作精细，技巧合理，声画对位，色光协调</w:t>
            </w:r>
          </w:p>
        </w:tc>
        <w:tc>
          <w:tcPr>
            <w:tcW w:w="1300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</w:t>
            </w:r>
          </w:p>
        </w:tc>
        <w:tc>
          <w:tcPr>
            <w:tcW w:w="588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风格鲜明，画面美观，简洁，明快。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音画结合融洽，烘托产品气氛。</w:t>
            </w:r>
          </w:p>
        </w:tc>
        <w:tc>
          <w:tcPr>
            <w:tcW w:w="1300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广告语</w:t>
            </w:r>
          </w:p>
        </w:tc>
        <w:tc>
          <w:tcPr>
            <w:tcW w:w="588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能表现广告创意思想，富有内涵，号召力强。</w:t>
            </w:r>
          </w:p>
        </w:tc>
        <w:tc>
          <w:tcPr>
            <w:tcW w:w="1300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声音</w:t>
            </w:r>
          </w:p>
        </w:tc>
        <w:tc>
          <w:tcPr>
            <w:tcW w:w="588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声音动听，亲切自然，听觉形象感强。</w:t>
            </w:r>
          </w:p>
        </w:tc>
        <w:tc>
          <w:tcPr>
            <w:tcW w:w="1300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技术性</w:t>
            </w:r>
          </w:p>
        </w:tc>
        <w:tc>
          <w:tcPr>
            <w:tcW w:w="588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使用多种技术手段，制作难度大，合成剪辑等后期制作量大。</w:t>
            </w:r>
          </w:p>
        </w:tc>
        <w:tc>
          <w:tcPr>
            <w:tcW w:w="1300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可操作性</w:t>
            </w:r>
          </w:p>
        </w:tc>
        <w:tc>
          <w:tcPr>
            <w:tcW w:w="588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符合广告主预算要求，符合媒体市场报价。</w:t>
            </w:r>
          </w:p>
        </w:tc>
        <w:tc>
          <w:tcPr>
            <w:tcW w:w="1300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总分</w:t>
            </w:r>
          </w:p>
        </w:tc>
        <w:tc>
          <w:tcPr>
            <w:tcW w:w="588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</w:tr>
    </w:tbl>
    <w:p>
      <w:pPr>
        <w:jc w:val="left"/>
        <w:rPr>
          <w:rFonts w:hint="eastAsia" w:ascii="宋体" w:hAnsi="宋体"/>
          <w:b/>
          <w:sz w:val="24"/>
        </w:rPr>
      </w:pPr>
    </w:p>
    <w:p>
      <w:pPr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营销策划类：</w:t>
      </w:r>
    </w:p>
    <w:p>
      <w:pPr>
        <w:jc w:val="left"/>
        <w:rPr>
          <w:rFonts w:ascii="宋体" w:hAnsi="宋体"/>
          <w:b/>
          <w:sz w:val="24"/>
        </w:rPr>
      </w:pPr>
    </w:p>
    <w:tbl>
      <w:tblPr>
        <w:tblStyle w:val="10"/>
        <w:tblW w:w="8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586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35" w:type="dxa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</w:tc>
        <w:tc>
          <w:tcPr>
            <w:tcW w:w="5865" w:type="dxa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评分细则</w:t>
            </w:r>
          </w:p>
        </w:tc>
        <w:tc>
          <w:tcPr>
            <w:tcW w:w="1300" w:type="dxa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35" w:type="dxa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策划完整</w:t>
            </w:r>
          </w:p>
        </w:tc>
        <w:tc>
          <w:tcPr>
            <w:tcW w:w="5865" w:type="dxa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策划书是否完整。</w:t>
            </w:r>
          </w:p>
        </w:tc>
        <w:tc>
          <w:tcPr>
            <w:tcW w:w="1300" w:type="dxa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创意</w:t>
            </w:r>
          </w:p>
        </w:tc>
        <w:tc>
          <w:tcPr>
            <w:tcW w:w="586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1.广告目标的定性，量化，时间等有明确的表达。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2.广告活动新颖又实在，有可操作性和可衡量性。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3.主题提炼独特，创意原创性、关联性、冲击力强。</w:t>
            </w:r>
          </w:p>
        </w:tc>
        <w:tc>
          <w:tcPr>
            <w:tcW w:w="1300" w:type="dxa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可操作性</w:t>
            </w:r>
          </w:p>
        </w:tc>
        <w:tc>
          <w:tcPr>
            <w:tcW w:w="586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广告预算（符合广告主预算要求，符合媒体市场报价）。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广告策划与实践相结合的可操作性。</w:t>
            </w:r>
          </w:p>
        </w:tc>
        <w:tc>
          <w:tcPr>
            <w:tcW w:w="1300" w:type="dxa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总分</w:t>
            </w:r>
          </w:p>
        </w:tc>
        <w:tc>
          <w:tcPr>
            <w:tcW w:w="5865" w:type="dxa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0" w:type="dxa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100</w:t>
            </w:r>
          </w:p>
        </w:tc>
      </w:tr>
    </w:tbl>
    <w:p>
      <w:pPr>
        <w:widowControl/>
        <w:shd w:val="clear" w:color="auto" w:fill="FFFFFF"/>
        <w:ind w:firstLine="482" w:firstLineChars="200"/>
        <w:jc w:val="left"/>
        <w:rPr>
          <w:rFonts w:ascii="宋体" w:hAnsi="宋体"/>
          <w:b/>
          <w:bCs/>
          <w:sz w:val="24"/>
        </w:rPr>
      </w:pPr>
    </w:p>
    <w:p>
      <w:pPr>
        <w:widowControl/>
        <w:shd w:val="clear" w:color="auto" w:fill="FFFFFF"/>
        <w:ind w:firstLine="482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文案类：</w:t>
      </w:r>
    </w:p>
    <w:p>
      <w:pPr>
        <w:widowControl/>
        <w:shd w:val="clear" w:color="auto" w:fill="FFFFFF"/>
        <w:ind w:firstLine="482" w:firstLineChars="200"/>
        <w:jc w:val="left"/>
        <w:rPr>
          <w:rFonts w:hint="eastAsia" w:ascii="宋体" w:hAnsi="宋体"/>
          <w:b/>
          <w:bCs/>
          <w:sz w:val="24"/>
        </w:rPr>
      </w:pPr>
    </w:p>
    <w:tbl>
      <w:tblPr>
        <w:tblStyle w:val="10"/>
        <w:tblW w:w="808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5868"/>
        <w:gridCol w:w="13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</w:tc>
        <w:tc>
          <w:tcPr>
            <w:tcW w:w="5868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评分细则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主题</w:t>
            </w:r>
          </w:p>
        </w:tc>
        <w:tc>
          <w:tcPr>
            <w:tcW w:w="5868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突出广告产品主题，符合广告目标群体。</w:t>
            </w:r>
          </w:p>
        </w:tc>
        <w:tc>
          <w:tcPr>
            <w:tcW w:w="1317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创意</w:t>
            </w:r>
          </w:p>
        </w:tc>
        <w:tc>
          <w:tcPr>
            <w:tcW w:w="5868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创意原创性，关联性，创新性。</w:t>
            </w:r>
          </w:p>
        </w:tc>
        <w:tc>
          <w:tcPr>
            <w:tcW w:w="1317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语言</w:t>
            </w:r>
          </w:p>
        </w:tc>
        <w:tc>
          <w:tcPr>
            <w:tcW w:w="5868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简明精炼、言简意赅、生动形象。</w:t>
            </w:r>
          </w:p>
        </w:tc>
        <w:tc>
          <w:tcPr>
            <w:tcW w:w="1317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</w:t>
            </w:r>
          </w:p>
        </w:tc>
        <w:tc>
          <w:tcPr>
            <w:tcW w:w="5868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动听流畅，上口易记。</w:t>
            </w:r>
          </w:p>
        </w:tc>
        <w:tc>
          <w:tcPr>
            <w:tcW w:w="1317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总分</w:t>
            </w:r>
          </w:p>
        </w:tc>
        <w:tc>
          <w:tcPr>
            <w:tcW w:w="5868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</w:tr>
    </w:tbl>
    <w:p>
      <w:pPr>
        <w:widowControl/>
        <w:shd w:val="clear" w:color="auto" w:fill="FFFFFF"/>
        <w:ind w:firstLine="480" w:firstLineChars="200"/>
        <w:jc w:val="left"/>
        <w:rPr>
          <w:rFonts w:ascii="宋体" w:hAnsi="宋体"/>
          <w:sz w:val="24"/>
        </w:rPr>
      </w:pPr>
    </w:p>
    <w:p>
      <w:pPr>
        <w:widowControl/>
        <w:shd w:val="clear" w:color="auto" w:fill="FFFFFF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2、、奖项设置办法：邀请5—8位专业人士或老师对其作品进行评审。</w:t>
      </w:r>
    </w:p>
    <w:p>
      <w:pPr>
        <w:widowControl/>
        <w:shd w:val="clear" w:color="auto" w:fill="FFFFFF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其他情况说明：广告大赛旨在鼓励原创，如发现作品有抄袭之嫌，需由提议者根据事实说明，经评审团召开会议讨论。如评审团认同提议，则取消其参赛。如评审中发现作品在内容、形式上有违反《广告法》和国家有关法律，以及违反民族文化传统、公认道德价值标准、行业规范的情况，采取一票否决制，取消参赛资格。</w:t>
      </w:r>
    </w:p>
    <w:p>
      <w:pPr>
        <w:spacing w:line="60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八、奖励办法</w:t>
      </w:r>
    </w:p>
    <w:p>
      <w:pPr>
        <w:widowControl/>
        <w:shd w:val="clear" w:color="auto" w:fill="FFFFFF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1、奖项设计原则：以鼓励参赛为目的</w:t>
      </w:r>
    </w:p>
    <w:p>
      <w:pPr>
        <w:widowControl/>
        <w:shd w:val="clear" w:color="auto" w:fill="FFFFFF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2、奖项：</w:t>
      </w:r>
    </w:p>
    <w:p>
      <w:pPr>
        <w:widowControl/>
        <w:shd w:val="clear" w:color="auto" w:fill="FFFFFF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一等奖1名（价值200元奖品及证书）</w:t>
      </w:r>
    </w:p>
    <w:p>
      <w:pPr>
        <w:widowControl/>
        <w:shd w:val="clear" w:color="auto" w:fill="FFFFFF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二等奖2名（价值150元奖品及证书）</w:t>
      </w:r>
    </w:p>
    <w:p>
      <w:pPr>
        <w:widowControl/>
        <w:shd w:val="clear" w:color="auto" w:fill="FFFFFF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三等奖3名（价值100元奖品及证书）</w:t>
      </w:r>
    </w:p>
    <w:p>
      <w:pPr>
        <w:widowControl/>
        <w:shd w:val="clear" w:color="auto" w:fill="FFFFFF"/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另外，大赛将评选最佳创意奖、最佳文案奖、最佳平面广告奖、最佳影视广告奖、最佳微电影奖、最佳动画奖、最佳策划奖、最佳导演奖、最佳制作奖各1名，获奖选手将获得荣誉证书，获得一、二、三等奖选手（团队）将获得学校推荐参加其他更高级别的广告比赛资格。</w:t>
      </w:r>
    </w:p>
    <w:p>
      <w:pPr>
        <w:widowControl/>
        <w:shd w:val="clear" w:color="auto" w:fill="FFFFFF"/>
        <w:spacing w:line="6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3、优秀指导教师奖</w:t>
      </w:r>
    </w:p>
    <w:p>
      <w:pPr>
        <w:pStyle w:val="8"/>
        <w:spacing w:before="0" w:beforeAutospacing="0" w:after="0" w:afterAutospacing="0" w:line="6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主办：重庆三峡学院传媒学院</w:t>
      </w:r>
    </w:p>
    <w:p>
      <w:pPr>
        <w:pStyle w:val="8"/>
        <w:spacing w:before="0" w:beforeAutospacing="0" w:after="0" w:afterAutospacing="0" w:line="600" w:lineRule="exac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重庆三峡学院大学生广告协会</w:t>
      </w:r>
    </w:p>
    <w:p>
      <w:pPr>
        <w:pStyle w:val="8"/>
        <w:spacing w:before="0" w:beforeAutospacing="0" w:after="0" w:afterAutospacing="0" w:line="600" w:lineRule="exact"/>
        <w:ind w:firstLine="5320" w:firstLineChars="19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2019年3月5日</w:t>
      </w:r>
    </w:p>
    <w:p>
      <w:pPr>
        <w:pStyle w:val="8"/>
        <w:spacing w:before="0" w:beforeAutospacing="0" w:after="0" w:afterAutospacing="0" w:line="600" w:lineRule="exact"/>
        <w:ind w:firstLine="4760" w:firstLineChars="1700"/>
        <w:jc w:val="both"/>
        <w:rPr>
          <w:color w:val="000000"/>
          <w:sz w:val="28"/>
          <w:szCs w:val="28"/>
        </w:rPr>
      </w:pPr>
    </w:p>
    <w:p>
      <w:pPr>
        <w:pStyle w:val="8"/>
        <w:spacing w:before="0" w:beforeAutospacing="0" w:after="0" w:afterAutospacing="0" w:line="600" w:lineRule="exact"/>
        <w:ind w:right="835" w:firstLine="4760" w:firstLineChars="1700"/>
        <w:jc w:val="both"/>
        <w:rPr>
          <w:color w:val="000000"/>
          <w:sz w:val="28"/>
          <w:szCs w:val="28"/>
        </w:rPr>
      </w:pPr>
    </w:p>
    <w:p>
      <w:pPr>
        <w:pStyle w:val="8"/>
        <w:spacing w:before="0" w:beforeAutospacing="0" w:after="0" w:afterAutospacing="0" w:line="600" w:lineRule="exact"/>
        <w:ind w:right="835" w:firstLine="4760" w:firstLineChars="1700"/>
        <w:jc w:val="both"/>
        <w:rPr>
          <w:color w:val="000000"/>
          <w:sz w:val="28"/>
          <w:szCs w:val="28"/>
        </w:rPr>
      </w:pPr>
    </w:p>
    <w:p>
      <w:pPr>
        <w:pStyle w:val="8"/>
        <w:spacing w:before="0" w:beforeAutospacing="0" w:after="0" w:afterAutospacing="0" w:line="600" w:lineRule="exact"/>
        <w:ind w:right="835" w:firstLine="4760" w:firstLineChars="1700"/>
        <w:jc w:val="both"/>
        <w:rPr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D"/>
    <w:rsid w:val="00700EB3"/>
    <w:rsid w:val="0099380D"/>
    <w:rsid w:val="00AE42C6"/>
    <w:rsid w:val="00C215CD"/>
    <w:rsid w:val="1875006A"/>
    <w:rsid w:val="1FA47D45"/>
    <w:rsid w:val="30051341"/>
    <w:rsid w:val="337A22ED"/>
    <w:rsid w:val="5E1D6BF6"/>
    <w:rsid w:val="649B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6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paragraph" w:styleId="3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cs="Times New Roman"/>
      <w:b/>
      <w:kern w:val="0"/>
      <w:sz w:val="24"/>
    </w:rPr>
  </w:style>
  <w:style w:type="character" w:default="1" w:styleId="1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qFormat/>
    <w:uiPriority w:val="0"/>
    <w:pPr>
      <w:ind w:left="100" w:leftChars="250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1">
    <w:name w:val="Medium Grid 3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2">
    <w:name w:val="Medium Grid 3 Accent 1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3">
    <w:name w:val="Medium Grid 3 Accent 2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4">
    <w:name w:val="Medium Grid 3 Accent 3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5">
    <w:name w:val="Medium Grid 3 Accent 4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6">
    <w:name w:val="Medium Grid 3 Accent 5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7">
    <w:name w:val="Medium Grid 3 Accent 6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character" w:customStyle="1" w:styleId="21">
    <w:name w:val="批注框文本 字符"/>
    <w:basedOn w:val="18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22">
    <w:name w:val="日期 字符"/>
    <w:basedOn w:val="18"/>
    <w:link w:val="4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23">
    <w:name w:val="页眉 字符"/>
    <w:basedOn w:val="18"/>
    <w:link w:val="7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24">
    <w:name w:val="页脚 字符"/>
    <w:basedOn w:val="18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标题 3 字符"/>
    <w:basedOn w:val="18"/>
    <w:link w:val="2"/>
    <w:qFormat/>
    <w:uiPriority w:val="0"/>
    <w:rPr>
      <w:rFonts w:ascii="宋体" w:hAnsi="宋体"/>
      <w:b/>
      <w:sz w:val="27"/>
      <w:szCs w:val="27"/>
    </w:rPr>
  </w:style>
  <w:style w:type="character" w:customStyle="1" w:styleId="27">
    <w:name w:val="apple-converted-space"/>
    <w:basedOn w:val="18"/>
    <w:qFormat/>
    <w:uiPriority w:val="0"/>
  </w:style>
  <w:style w:type="character" w:customStyle="1" w:styleId="28">
    <w:name w:val="Unresolved Mention"/>
    <w:basedOn w:val="1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56D0D5-3929-4551-B114-EA961D8A60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405</Words>
  <Characters>2315</Characters>
  <Lines>19</Lines>
  <Paragraphs>5</Paragraphs>
  <TotalTime>3</TotalTime>
  <ScaleCrop>false</ScaleCrop>
  <LinksUpToDate>false</LinksUpToDate>
  <CharactersWithSpaces>2715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2019-03-24T15:44:00Z</dcterms:created>
  <dc:creator>thinkpad</dc:creator>
  <cp:lastModifiedBy>acer</cp:lastModifiedBy>
  <cp:lastPrinted>2019-03-21T03:05:00Z</cp:lastPrinted>
  <dcterms:modified xsi:type="dcterms:W3CDTF">2019-03-25T01:41:25Z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